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仿宋" w:hAnsi="仿宋" w:eastAsia="仿宋" w:cs="仿宋"/>
          <w:b w:val="0"/>
          <w:bCs w:val="0"/>
          <w:kern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4"/>
          <w:szCs w:val="24"/>
        </w:rPr>
        <w:t>附件</w:t>
      </w:r>
      <w:r>
        <w:rPr>
          <w:rFonts w:hint="eastAsia" w:ascii="仿宋" w:hAnsi="仿宋" w:eastAsia="仿宋" w:cs="仿宋"/>
          <w:b w:val="0"/>
          <w:bCs w:val="0"/>
          <w:kern w:val="0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 w:val="0"/>
          <w:kern w:val="0"/>
          <w:sz w:val="24"/>
          <w:szCs w:val="24"/>
        </w:rPr>
        <w:t>：</w:t>
      </w:r>
    </w:p>
    <w:p>
      <w:pPr>
        <w:snapToGrid w:val="0"/>
        <w:spacing w:line="240" w:lineRule="atLeast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2019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年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度呼伦贝尔职业技术学院</w:t>
      </w:r>
    </w:p>
    <w:p>
      <w:pPr>
        <w:snapToGrid w:val="0"/>
        <w:spacing w:line="240" w:lineRule="atLeast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“五四红旗团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总支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”申报表</w:t>
      </w:r>
      <w:bookmarkEnd w:id="0"/>
    </w:p>
    <w:tbl>
      <w:tblPr>
        <w:tblStyle w:val="2"/>
        <w:tblW w:w="91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782"/>
        <w:gridCol w:w="268"/>
        <w:gridCol w:w="1642"/>
        <w:gridCol w:w="1284"/>
        <w:gridCol w:w="68"/>
        <w:gridCol w:w="925"/>
        <w:gridCol w:w="2029"/>
        <w:gridCol w:w="17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1476" w:type="dxa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团</w:t>
            </w:r>
            <w:r>
              <w:rPr>
                <w:rFonts w:hint="eastAsia" w:ascii="Times New Roman" w:hAnsi="Times New Roman" w:eastAsia="方正仿宋_GBK" w:cs="Times New Roman"/>
                <w:szCs w:val="21"/>
                <w:lang w:eastAsia="zh-CN"/>
              </w:rPr>
              <w:t>总支</w:t>
            </w:r>
            <w:r>
              <w:rPr>
                <w:rFonts w:ascii="Times New Roman" w:hAnsi="Times New Roman" w:eastAsia="方正仿宋_GBK" w:cs="Times New Roman"/>
                <w:szCs w:val="21"/>
              </w:rPr>
              <w:t>全称</w:t>
            </w:r>
          </w:p>
        </w:tc>
        <w:tc>
          <w:tcPr>
            <w:tcW w:w="7695" w:type="dxa"/>
            <w:gridSpan w:val="6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426" w:type="dxa"/>
            <w:vMerge w:val="restar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基本情况</w:t>
            </w:r>
          </w:p>
        </w:tc>
        <w:tc>
          <w:tcPr>
            <w:tcW w:w="2692" w:type="dxa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Times New Roman" w:hAnsi="Times New Roman" w:eastAsia="方正仿宋_GBK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  <w:lang w:eastAsia="zh-CN"/>
              </w:rPr>
              <w:t>现有团员人数</w:t>
            </w:r>
          </w:p>
        </w:tc>
        <w:tc>
          <w:tcPr>
            <w:tcW w:w="1352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Times New Roman" w:hAnsi="Times New Roman" w:eastAsia="方正仿宋_GBK" w:cs="Times New Roman"/>
                <w:szCs w:val="21"/>
                <w:lang w:eastAsia="zh-CN"/>
              </w:rPr>
            </w:pPr>
          </w:p>
        </w:tc>
        <w:tc>
          <w:tcPr>
            <w:tcW w:w="2954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Times New Roman" w:hAnsi="Times New Roman" w:eastAsia="方正仿宋_GBK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2019</w:t>
            </w:r>
            <w:r>
              <w:rPr>
                <w:rFonts w:hint="eastAsia" w:ascii="Times New Roman" w:hAnsi="Times New Roman" w:eastAsia="方正仿宋_GBK" w:cs="Times New Roman"/>
                <w:szCs w:val="21"/>
                <w:lang w:eastAsia="zh-CN"/>
              </w:rPr>
              <w:t>年上缴团费数</w:t>
            </w:r>
          </w:p>
        </w:tc>
        <w:tc>
          <w:tcPr>
            <w:tcW w:w="1747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426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692" w:type="dxa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Times New Roman" w:hAnsi="Times New Roman" w:eastAsia="方正仿宋_GBK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  <w:lang w:eastAsia="zh-CN"/>
              </w:rPr>
              <w:t>专职团干部数</w:t>
            </w:r>
          </w:p>
        </w:tc>
        <w:tc>
          <w:tcPr>
            <w:tcW w:w="1352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Times New Roman" w:hAnsi="Times New Roman" w:eastAsia="方正仿宋_GBK" w:cs="Times New Roman"/>
                <w:szCs w:val="21"/>
                <w:lang w:eastAsia="zh-CN"/>
              </w:rPr>
            </w:pPr>
          </w:p>
        </w:tc>
        <w:tc>
          <w:tcPr>
            <w:tcW w:w="2954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Times New Roman" w:hAnsi="Times New Roman" w:eastAsia="方正仿宋_GBK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  <w:lang w:eastAsia="zh-CN"/>
              </w:rPr>
              <w:t>兼职、挂职团干部数</w:t>
            </w:r>
          </w:p>
        </w:tc>
        <w:tc>
          <w:tcPr>
            <w:tcW w:w="1747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426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692" w:type="dxa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Times New Roman" w:hAnsi="Times New Roman" w:eastAsia="方正仿宋_GBK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  <w:lang w:eastAsia="zh-CN"/>
              </w:rPr>
              <w:t>团支部数量</w:t>
            </w:r>
          </w:p>
        </w:tc>
        <w:tc>
          <w:tcPr>
            <w:tcW w:w="1352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Times New Roman" w:hAnsi="Times New Roman" w:eastAsia="方正仿宋_GBK" w:cs="Times New Roman"/>
                <w:szCs w:val="21"/>
                <w:lang w:eastAsia="zh-CN"/>
              </w:rPr>
            </w:pPr>
          </w:p>
        </w:tc>
        <w:tc>
          <w:tcPr>
            <w:tcW w:w="2954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Times New Roman" w:hAnsi="Times New Roman" w:eastAsia="方正仿宋_GBK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  <w:lang w:eastAsia="zh-CN"/>
              </w:rPr>
              <w:t>登录“智慧团建”系统的下级团组织数量</w:t>
            </w:r>
          </w:p>
        </w:tc>
        <w:tc>
          <w:tcPr>
            <w:tcW w:w="1747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426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692" w:type="dxa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Times New Roman" w:hAnsi="Times New Roman" w:eastAsia="方正仿宋_GBK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  <w:lang w:eastAsia="zh-CN"/>
              </w:rPr>
              <w:t>获得院级及以上</w:t>
            </w:r>
          </w:p>
          <w:p>
            <w:pPr>
              <w:snapToGrid w:val="0"/>
              <w:spacing w:line="240" w:lineRule="atLeast"/>
              <w:jc w:val="center"/>
              <w:rPr>
                <w:rFonts w:hint="eastAsia" w:ascii="Times New Roman" w:hAnsi="Times New Roman" w:eastAsia="方正仿宋_GBK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  <w:lang w:eastAsia="zh-CN"/>
              </w:rPr>
              <w:t>“五四红旗团支部”数</w:t>
            </w:r>
          </w:p>
        </w:tc>
        <w:tc>
          <w:tcPr>
            <w:tcW w:w="1352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Times New Roman" w:hAnsi="Times New Roman" w:eastAsia="方正仿宋_GBK" w:cs="Times New Roman"/>
                <w:szCs w:val="21"/>
                <w:lang w:eastAsia="zh-CN"/>
              </w:rPr>
            </w:pPr>
          </w:p>
        </w:tc>
        <w:tc>
          <w:tcPr>
            <w:tcW w:w="2954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Times New Roman" w:hAnsi="Times New Roman" w:eastAsia="方正仿宋_GBK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2019年</w:t>
            </w:r>
            <w:r>
              <w:rPr>
                <w:rFonts w:hint="eastAsia" w:ascii="Times New Roman" w:hAnsi="Times New Roman" w:eastAsia="方正仿宋_GBK" w:cs="Times New Roman"/>
                <w:szCs w:val="21"/>
                <w:lang w:eastAsia="zh-CN"/>
              </w:rPr>
              <w:t>“智慧团建”学社转接率</w:t>
            </w:r>
          </w:p>
        </w:tc>
        <w:tc>
          <w:tcPr>
            <w:tcW w:w="1747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1" w:hRule="atLeast"/>
          <w:jc w:val="center"/>
        </w:trPr>
        <w:tc>
          <w:tcPr>
            <w:tcW w:w="1208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近五年获得盟市级及以上荣誉情况</w:t>
            </w:r>
          </w:p>
        </w:tc>
        <w:tc>
          <w:tcPr>
            <w:tcW w:w="7963" w:type="dxa"/>
            <w:gridSpan w:val="7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7" w:hRule="atLeast"/>
          <w:jc w:val="center"/>
        </w:trPr>
        <w:tc>
          <w:tcPr>
            <w:tcW w:w="1208" w:type="dxa"/>
            <w:gridSpan w:val="2"/>
            <w:vAlign w:val="center"/>
          </w:tcPr>
          <w:p>
            <w:pPr>
              <w:snapToGrid w:val="0"/>
              <w:spacing w:line="240" w:lineRule="atLeast"/>
              <w:jc w:val="both"/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近三年来开展的主要活动情况及取得的效果</w:t>
            </w:r>
          </w:p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7963" w:type="dxa"/>
            <w:gridSpan w:val="7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  <w:p>
            <w:pPr>
              <w:snapToGrid w:val="0"/>
              <w:spacing w:line="240" w:lineRule="atLeast"/>
              <w:jc w:val="both"/>
              <w:rPr>
                <w:rFonts w:ascii="Times New Roman" w:hAnsi="Times New Roman" w:eastAsia="方正仿宋_GBK" w:cs="Times New Roman"/>
                <w:szCs w:val="21"/>
              </w:rPr>
            </w:pPr>
          </w:p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  <w:p>
            <w:pPr>
              <w:snapToGrid w:val="0"/>
              <w:spacing w:line="240" w:lineRule="atLeast"/>
              <w:jc w:val="both"/>
              <w:rPr>
                <w:rFonts w:ascii="Times New Roman" w:hAnsi="Times New Roman" w:eastAsia="方正仿宋_GBK" w:cs="Times New Roman"/>
                <w:szCs w:val="21"/>
              </w:rPr>
            </w:pPr>
          </w:p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  <w:p>
            <w:pPr>
              <w:snapToGrid w:val="0"/>
              <w:spacing w:line="240" w:lineRule="atLeast"/>
              <w:jc w:val="center"/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 xml:space="preserve">                  </w:t>
            </w:r>
          </w:p>
          <w:p>
            <w:pPr>
              <w:snapToGrid w:val="0"/>
              <w:spacing w:line="240" w:lineRule="atLeast"/>
              <w:jc w:val="center"/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6" w:hRule="atLeast"/>
          <w:jc w:val="center"/>
        </w:trPr>
        <w:tc>
          <w:tcPr>
            <w:tcW w:w="1208" w:type="dxa"/>
            <w:gridSpan w:val="2"/>
            <w:textDirection w:val="tbRlV"/>
            <w:vAlign w:val="center"/>
          </w:tcPr>
          <w:p>
            <w:pPr>
              <w:snapToGrid w:val="0"/>
              <w:spacing w:line="240" w:lineRule="atLeast"/>
              <w:ind w:left="113" w:right="113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  <w:lang w:eastAsia="zh-CN"/>
              </w:rPr>
              <w:t>系</w:t>
            </w:r>
            <w:r>
              <w:rPr>
                <w:rFonts w:ascii="Times New Roman" w:hAnsi="Times New Roman" w:eastAsia="方正仿宋_GBK" w:cs="Times New Roman"/>
                <w:szCs w:val="21"/>
              </w:rPr>
              <w:t>意见</w:t>
            </w:r>
          </w:p>
        </w:tc>
        <w:tc>
          <w:tcPr>
            <w:tcW w:w="3194" w:type="dxa"/>
            <w:gridSpan w:val="3"/>
            <w:vAlign w:val="center"/>
          </w:tcPr>
          <w:p>
            <w:pPr>
              <w:snapToGrid w:val="0"/>
              <w:spacing w:line="240" w:lineRule="atLeast"/>
              <w:ind w:firstLine="5670" w:firstLineChars="2700"/>
              <w:rPr>
                <w:rFonts w:ascii="Times New Roman" w:hAnsi="Times New Roman" w:eastAsia="方正仿宋_GBK" w:cs="Times New Roman"/>
                <w:szCs w:val="21"/>
              </w:rPr>
            </w:pPr>
          </w:p>
          <w:p>
            <w:pPr>
              <w:snapToGrid w:val="0"/>
              <w:spacing w:line="240" w:lineRule="atLeast"/>
              <w:ind w:firstLine="5670" w:firstLineChars="2700"/>
              <w:rPr>
                <w:rFonts w:ascii="Times New Roman" w:hAnsi="Times New Roman" w:eastAsia="方正仿宋_GBK" w:cs="Times New Roman"/>
                <w:szCs w:val="21"/>
              </w:rPr>
            </w:pPr>
          </w:p>
          <w:p>
            <w:pPr>
              <w:snapToGrid w:val="0"/>
              <w:spacing w:line="240" w:lineRule="atLeast"/>
              <w:ind w:firstLine="5670" w:firstLineChars="2700"/>
              <w:rPr>
                <w:rFonts w:ascii="Times New Roman" w:hAnsi="Times New Roman" w:eastAsia="方正仿宋_GBK" w:cs="Times New Roman"/>
                <w:szCs w:val="21"/>
              </w:rPr>
            </w:pPr>
          </w:p>
          <w:p>
            <w:pPr>
              <w:snapToGrid w:val="0"/>
              <w:spacing w:line="240" w:lineRule="atLeast"/>
              <w:ind w:left="1215" w:firstLine="315" w:firstLineChars="150"/>
              <w:jc w:val="right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（盖  章）</w:t>
            </w:r>
          </w:p>
          <w:p>
            <w:pPr>
              <w:snapToGrid w:val="0"/>
              <w:spacing w:line="240" w:lineRule="atLeast"/>
              <w:jc w:val="right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年   月   日</w:t>
            </w:r>
          </w:p>
        </w:tc>
        <w:tc>
          <w:tcPr>
            <w:tcW w:w="993" w:type="dxa"/>
            <w:gridSpan w:val="2"/>
            <w:textDirection w:val="tbRlV"/>
            <w:vAlign w:val="center"/>
          </w:tcPr>
          <w:p>
            <w:pPr>
              <w:snapToGrid w:val="0"/>
              <w:spacing w:line="240" w:lineRule="atLeast"/>
              <w:ind w:left="113" w:right="113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  <w:lang w:eastAsia="zh-CN"/>
              </w:rPr>
              <w:t>院</w:t>
            </w:r>
            <w:r>
              <w:rPr>
                <w:rFonts w:ascii="Times New Roman" w:hAnsi="Times New Roman" w:eastAsia="方正仿宋_GBK" w:cs="Times New Roman"/>
                <w:szCs w:val="21"/>
              </w:rPr>
              <w:t>团委意见</w:t>
            </w:r>
          </w:p>
        </w:tc>
        <w:tc>
          <w:tcPr>
            <w:tcW w:w="3776" w:type="dxa"/>
            <w:gridSpan w:val="2"/>
            <w:vAlign w:val="center"/>
          </w:tcPr>
          <w:p>
            <w:pPr>
              <w:snapToGrid w:val="0"/>
              <w:spacing w:line="240" w:lineRule="atLeast"/>
              <w:ind w:left="1215"/>
              <w:rPr>
                <w:rFonts w:ascii="Times New Roman" w:hAnsi="Times New Roman" w:eastAsia="方正仿宋_GBK" w:cs="Times New Roman"/>
                <w:szCs w:val="21"/>
              </w:rPr>
            </w:pPr>
          </w:p>
          <w:p>
            <w:pPr>
              <w:snapToGrid w:val="0"/>
              <w:spacing w:line="240" w:lineRule="atLeast"/>
              <w:ind w:left="1215"/>
              <w:rPr>
                <w:rFonts w:ascii="Times New Roman" w:hAnsi="Times New Roman" w:eastAsia="方正仿宋_GBK" w:cs="Times New Roman"/>
                <w:szCs w:val="21"/>
              </w:rPr>
            </w:pPr>
          </w:p>
          <w:p>
            <w:pPr>
              <w:snapToGrid w:val="0"/>
              <w:spacing w:line="240" w:lineRule="atLeast"/>
              <w:ind w:left="1215"/>
              <w:rPr>
                <w:rFonts w:ascii="Times New Roman" w:hAnsi="Times New Roman" w:eastAsia="方正仿宋_GBK" w:cs="Times New Roman"/>
                <w:szCs w:val="21"/>
              </w:rPr>
            </w:pPr>
          </w:p>
          <w:p>
            <w:pPr>
              <w:snapToGrid w:val="0"/>
              <w:spacing w:line="240" w:lineRule="atLeast"/>
              <w:ind w:left="1215"/>
              <w:jc w:val="right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（盖  章）</w:t>
            </w:r>
          </w:p>
          <w:p>
            <w:pPr>
              <w:snapToGrid w:val="0"/>
              <w:spacing w:line="240" w:lineRule="atLeast"/>
              <w:ind w:left="1215"/>
              <w:jc w:val="right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0A79DD"/>
    <w:rsid w:val="0B654DE3"/>
    <w:rsid w:val="4E0A7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2020-03-12T05:19:00Z</dcterms:created>
  <dc:creator>任广源</dc:creator>
  <cp:lastModifiedBy>任广源</cp:lastModifiedBy>
  <dcterms:modified xsi:type="dcterms:W3CDTF">2020-03-12T05:22:00Z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